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1E" w:rsidRPr="00B55C1E" w:rsidRDefault="00B55C1E" w:rsidP="00B55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C1E">
        <w:rPr>
          <w:rFonts w:ascii="Times New Roman" w:hAnsi="Times New Roman" w:cs="Times New Roman"/>
          <w:sz w:val="28"/>
          <w:szCs w:val="28"/>
        </w:rPr>
        <w:t>Форма заявки на участие в Национальном конкурсе практик «Педагогическая лига: межнациональные и межрелигиозные отношения»</w:t>
      </w:r>
    </w:p>
    <w:tbl>
      <w:tblPr>
        <w:tblStyle w:val="a3"/>
        <w:tblW w:w="0" w:type="auto"/>
        <w:tblLook w:val="04A0"/>
      </w:tblPr>
      <w:tblGrid>
        <w:gridCol w:w="3927"/>
        <w:gridCol w:w="5644"/>
      </w:tblGrid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Номинация практики (выбрать одну)</w:t>
            </w:r>
          </w:p>
        </w:tc>
        <w:tc>
          <w:tcPr>
            <w:tcW w:w="4786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Практики уровня организаций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4786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Социально - значимый проект «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Кокурочки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» или «Русское родное - сердцу дорогое»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Команда практики (перечислите ФИО и должности руководителя и членов коллектива, реализующих практику)</w:t>
            </w:r>
          </w:p>
        </w:tc>
        <w:tc>
          <w:tcPr>
            <w:tcW w:w="4786" w:type="dxa"/>
          </w:tcPr>
          <w:p w:rsidR="00B55C1E" w:rsidRPr="00F015A6" w:rsidRDefault="00B55C1E" w:rsidP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Косаренкова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Анатольевна; Члены коллектива: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Вера Владимировна, Белова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Регион реализации практики</w:t>
            </w:r>
          </w:p>
        </w:tc>
        <w:tc>
          <w:tcPr>
            <w:tcW w:w="4786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Краснобаковский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Описание практики</w:t>
            </w:r>
          </w:p>
        </w:tc>
        <w:tc>
          <w:tcPr>
            <w:tcW w:w="4786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Проект объединяет разные поколения участников, направлен на исконно русское этнографическое, неиз</w:t>
            </w:r>
            <w:r w:rsidR="00176251"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мененное наследие. Главной движущей силой проекта является </w:t>
            </w: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русский фольклор</w:t>
            </w:r>
            <w:r w:rsidR="00176251" w:rsidRPr="00F015A6">
              <w:rPr>
                <w:rFonts w:ascii="Times New Roman" w:hAnsi="Times New Roman" w:cs="Times New Roman"/>
                <w:sz w:val="28"/>
                <w:szCs w:val="28"/>
              </w:rPr>
              <w:t>, который</w:t>
            </w: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имеет огромный потенциал в возрождении русской аутентификации, семейных устоев и традиций, становлению психологически здорового поколения.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Цель практики</w:t>
            </w:r>
          </w:p>
        </w:tc>
        <w:tc>
          <w:tcPr>
            <w:tcW w:w="4786" w:type="dxa"/>
          </w:tcPr>
          <w:p w:rsidR="00B55C1E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Цель проекта: Возрождение и сохранение этнокультурных ценностей, приобщение детей к русской народной культуре.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Задачи практики</w:t>
            </w:r>
          </w:p>
        </w:tc>
        <w:tc>
          <w:tcPr>
            <w:tcW w:w="4786" w:type="dxa"/>
          </w:tcPr>
          <w:p w:rsidR="00B55C1E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Задачи: 1.Знакомство детей с историей, традициями русского народа, музыкальным, историческим, литературным наследием.  2.Изучение фольклорного материала, через взаимодействие с представителями разных возрастных категорий. 3.Расширение кругозора детей, через знакомство с социальными объектами, культурными объектами.  4.Воспитание любви и уважения к Родине, семейным ценностям, старшему поколению, русским народным традициям.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Уже достигнутые количественные и качественные результаты и показатели реализации практики</w:t>
            </w:r>
          </w:p>
        </w:tc>
        <w:tc>
          <w:tcPr>
            <w:tcW w:w="4786" w:type="dxa"/>
          </w:tcPr>
          <w:p w:rsidR="00B55C1E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результаты: В проекте приняли участие-187 человек (воспитанники, родители, педагоги, ДШИ, музей, школа, ДК Маяк, ЛО Бабушкины сказки"). Проведено: 10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внутрисадовских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3 экскурсии, 4 выступления на районных площадках, 2 выступления на всероссийских конференциях, участие </w:t>
            </w:r>
            <w:proofErr w:type="gram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разного</w:t>
            </w:r>
            <w:proofErr w:type="gram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уровня конкурсах – 12 раз. Качественные результаты: дети узнают о семейных традициях, об особенностях семейных отношений; имеют представление о духовных и нравственных ценностях; знакомы с историей и культурой своей страны; проявляют сострадание, сочувствие; стремятся к добру.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эффект от реализации практики</w:t>
            </w:r>
          </w:p>
        </w:tc>
        <w:tc>
          <w:tcPr>
            <w:tcW w:w="4786" w:type="dxa"/>
          </w:tcPr>
          <w:p w:rsidR="00B55C1E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будут задействованы разные возрастные слои: дети дошкольного возраста, подростки, родители, молодые люди, люди пенсионного возраста, носители старинной русской культуры. В результате реализации проекта дети и взрослые будут знать и активно использовать в жизни:  - Музыкальное и устное народное творчество (песни, колыбельные, игры, дразнилки, считалки,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); - Будут знать устройство избы, народного костюма, их особенности; - Будет налажено активное сотрудничество с культурными социальными партнерами.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образовательной программы/методических разработок для реализации практики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Сценарий тематического занятия по музыкальному воспитанию детей старшего дошкольного возраста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Сценарии осенних праздников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Примерное музыкальное занятие в рамках реализации проекта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народному творчеству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2023г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КВЕСТ ИГРА Сценарий и презентация </w:t>
            </w:r>
            <w:proofErr w:type="gram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 ИКТ</w:t>
            </w:r>
          </w:p>
          <w:p w:rsidR="00B55C1E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праздников и развлечений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работы с ДШИ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работы с историческим музеем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работы с ДК Маяк</w:t>
            </w:r>
          </w:p>
          <w:p w:rsidR="00176251" w:rsidRPr="00F015A6" w:rsidRDefault="0017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План тематических занятий с детьми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Партнеры в реализации практики</w:t>
            </w:r>
          </w:p>
        </w:tc>
        <w:tc>
          <w:tcPr>
            <w:tcW w:w="4786" w:type="dxa"/>
          </w:tcPr>
          <w:p w:rsidR="00B55C1E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1.Детский сад. 2.Дом культуры «Маяк» 3.Детская музыкальная школа  4.Творческое объединение «</w:t>
            </w:r>
            <w:proofErr w:type="spell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Ветлугаи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 xml:space="preserve">» 5.МАОУ ВСОШ 6.Краснобаковский исторический музей 7.Ветлужская модельная библиотека </w:t>
            </w:r>
            <w:r w:rsidRPr="00F0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чтения</w:t>
            </w: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тиражирования практики (указать, есть ли опыт тиражирования)</w:t>
            </w:r>
          </w:p>
        </w:tc>
        <w:tc>
          <w:tcPr>
            <w:tcW w:w="4786" w:type="dxa"/>
          </w:tcPr>
          <w:p w:rsidR="00F015A6" w:rsidRPr="00F015A6" w:rsidRDefault="00F015A6" w:rsidP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нет опыта тиражирования</w:t>
            </w:r>
          </w:p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4786" w:type="dxa"/>
          </w:tcPr>
          <w:p w:rsidR="00B55C1E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 - 1500 рублей; Приобретение методической литературы - 2500 рублей, пошив костюмов - 15000 рублей, оформление мини-музея - 7000 рублей, приобретение музыкальных инструментов - 5000 рублей, печатные материалы - 1000 рублей.</w:t>
            </w:r>
            <w:proofErr w:type="gramEnd"/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</w:rPr>
              <w:t>Ссылки на публикации о практике</w:t>
            </w:r>
          </w:p>
        </w:tc>
        <w:tc>
          <w:tcPr>
            <w:tcW w:w="4786" w:type="dxa"/>
          </w:tcPr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https://vk.com/club81104157</w:t>
              </w:r>
            </w:hyperlink>
          </w:p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https://vk.com/club81104157?w=wall-81104157_224</w:t>
              </w:r>
            </w:hyperlink>
          </w:p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https://vk.com/patriot_52?w=wall-135694529_28873</w:t>
              </w:r>
            </w:hyperlink>
          </w:p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https://vk.com/club81104157?w=wall-81104157_191</w:t>
              </w:r>
            </w:hyperlink>
          </w:p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https://vk.com/krbakimuseum?w=wall-18224274_7444</w:t>
              </w:r>
            </w:hyperlink>
          </w:p>
          <w:p w:rsidR="00B55C1E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https://kalendar.apkpro.ru/event/vserossiyskaya-nauchno-prakticheskaya-konferentsiya-innovatsionnaya-deyatelnost-v-obrazovanii/?ysclid=lw4sfh45fr375477693</w:t>
              </w:r>
            </w:hyperlink>
          </w:p>
        </w:tc>
      </w:tr>
      <w:tr w:rsidR="00B55C1E" w:rsidRPr="00F015A6" w:rsidTr="00B55C1E">
        <w:tc>
          <w:tcPr>
            <w:tcW w:w="4785" w:type="dxa"/>
          </w:tcPr>
          <w:p w:rsidR="00B55C1E" w:rsidRPr="00F015A6" w:rsidRDefault="00B5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Официальное письмо об участии либо ссылка на публикацию на официальном сайте и (или) в сообществе юридического </w:t>
            </w:r>
            <w:r w:rsidR="00F015A6" w:rsidRPr="00F0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лица в социальной сети «</w:t>
            </w:r>
            <w:proofErr w:type="spellStart"/>
            <w:r w:rsidR="00F015A6" w:rsidRPr="00F0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Вконтакт</w:t>
            </w:r>
            <w:r w:rsidRPr="00F0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Pr="00F015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с копией заявки и дополнительные сведения, документы и презентационные материалы, содержащие информацию об участнике и практике, для участия в Конкурсе</w:t>
            </w:r>
          </w:p>
        </w:tc>
        <w:tc>
          <w:tcPr>
            <w:tcW w:w="4786" w:type="dxa"/>
          </w:tcPr>
          <w:p w:rsidR="00B55C1E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015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https://dou-svetlyachok.tvoysadik.ru/?section_id=36</w:t>
              </w:r>
            </w:hyperlink>
          </w:p>
          <w:p w:rsidR="00F015A6" w:rsidRPr="00F015A6" w:rsidRDefault="00F0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5C1E" w:rsidRDefault="00B55C1E"/>
    <w:p w:rsidR="00B55C1E" w:rsidRDefault="00B55C1E"/>
    <w:p w:rsidR="00A774FD" w:rsidRDefault="00A774FD"/>
    <w:sectPr w:rsidR="00A7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C1E"/>
    <w:rsid w:val="00176251"/>
    <w:rsid w:val="00A774FD"/>
    <w:rsid w:val="00B55C1E"/>
    <w:rsid w:val="00F0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1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bakimuseum?w=wall-18224274_7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81104157?w=wall-81104157_1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atriot_52?w=wall-135694529_288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81104157?w=wall-81104157_224" TargetMode="External"/><Relationship Id="rId10" Type="http://schemas.openxmlformats.org/officeDocument/2006/relationships/hyperlink" Target="https://dou-svetlyachok.tvoysadik.ru/?section_id=36" TargetMode="External"/><Relationship Id="rId4" Type="http://schemas.openxmlformats.org/officeDocument/2006/relationships/hyperlink" Target="https://vk.com/club81104157" TargetMode="External"/><Relationship Id="rId9" Type="http://schemas.openxmlformats.org/officeDocument/2006/relationships/hyperlink" Target="https://kalendar.apkpro.ru/event/vserossiyskaya-nauchno-prakticheskaya-konferentsiya-innovatsionnaya-deyatelnost-v-obrazovanii/?ysclid=lw4sfh45fr375477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2024-05-13T12:36:00Z</dcterms:created>
  <dcterms:modified xsi:type="dcterms:W3CDTF">2024-05-13T12:59:00Z</dcterms:modified>
</cp:coreProperties>
</file>